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78" w:rsidRPr="00AC2678" w:rsidRDefault="00AC2678" w:rsidP="00AC2678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BB274D" w:rsidRPr="00CC7C86" w:rsidRDefault="00BB274D" w:rsidP="00BB274D">
      <w:pPr>
        <w:jc w:val="center"/>
        <w:rPr>
          <w:b/>
          <w:bCs/>
          <w:sz w:val="28"/>
          <w:szCs w:val="28"/>
        </w:rPr>
      </w:pPr>
      <w:r w:rsidRPr="00A571ED">
        <w:rPr>
          <w:b/>
          <w:bCs/>
          <w:noProof/>
          <w:sz w:val="28"/>
        </w:rPr>
        <w:drawing>
          <wp:inline distT="0" distB="0" distL="0" distR="0" wp14:anchorId="23471AFE" wp14:editId="79E33B84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4D" w:rsidRPr="00C41887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AC2678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ГОРОДСКОГО ПОСЕЛЕНИЯ </w:t>
      </w:r>
      <w:r w:rsidR="00AC2678">
        <w:rPr>
          <w:b/>
          <w:bCs/>
          <w:sz w:val="28"/>
        </w:rPr>
        <w:t>ГОРОД КОЛА</w:t>
      </w:r>
    </w:p>
    <w:p w:rsidR="00BB274D" w:rsidRDefault="00BB274D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КОЛЬСКОГО </w:t>
      </w:r>
      <w:r w:rsidR="00AC2678">
        <w:rPr>
          <w:b/>
          <w:bCs/>
          <w:sz w:val="28"/>
        </w:rPr>
        <w:t xml:space="preserve">МУНИЦИПАЛЬНОГО </w:t>
      </w:r>
      <w:r>
        <w:rPr>
          <w:b/>
          <w:bCs/>
          <w:sz w:val="28"/>
        </w:rPr>
        <w:t>РАЙОНА</w:t>
      </w:r>
    </w:p>
    <w:p w:rsidR="00AC2678" w:rsidRPr="00C41887" w:rsidRDefault="00AC2678" w:rsidP="00BB274D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МУРМАНСКОЙ ОБЛАСТИ</w:t>
      </w:r>
    </w:p>
    <w:p w:rsidR="00BB274D" w:rsidRPr="00C41887" w:rsidRDefault="00592058" w:rsidP="00BB274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BB274D" w:rsidRPr="00C41887">
        <w:rPr>
          <w:sz w:val="24"/>
          <w:szCs w:val="24"/>
        </w:rPr>
        <w:t>ОЧЕРЕДНОЕ</w:t>
      </w:r>
      <w:r w:rsidR="00BB274D" w:rsidRPr="00C41887">
        <w:rPr>
          <w:b/>
          <w:sz w:val="24"/>
          <w:szCs w:val="24"/>
        </w:rPr>
        <w:t xml:space="preserve"> </w:t>
      </w:r>
      <w:r w:rsidR="00BB274D">
        <w:rPr>
          <w:sz w:val="24"/>
          <w:szCs w:val="24"/>
        </w:rPr>
        <w:t>ЗАСЕДАНИЕ ШЕС</w:t>
      </w:r>
      <w:r w:rsidR="00BB274D" w:rsidRPr="00C41887">
        <w:rPr>
          <w:sz w:val="24"/>
          <w:szCs w:val="24"/>
        </w:rPr>
        <w:t>ТОГО СОЗЫВА</w:t>
      </w:r>
    </w:p>
    <w:p w:rsidR="00BB274D" w:rsidRPr="00C41887" w:rsidRDefault="00BB274D" w:rsidP="00BB274D">
      <w:pPr>
        <w:jc w:val="center"/>
        <w:rPr>
          <w:sz w:val="24"/>
          <w:szCs w:val="24"/>
        </w:rPr>
      </w:pPr>
      <w:r w:rsidRPr="00C41887">
        <w:rPr>
          <w:sz w:val="24"/>
          <w:szCs w:val="24"/>
        </w:rPr>
        <w:t>184381, Мурманская область, г. Кола, ул. Каменный остров, 5</w:t>
      </w:r>
    </w:p>
    <w:p w:rsidR="00BB274D" w:rsidRPr="00C41887" w:rsidRDefault="00BB274D" w:rsidP="00BB274D">
      <w:pPr>
        <w:jc w:val="center"/>
        <w:rPr>
          <w:b/>
          <w:bCs/>
          <w:sz w:val="28"/>
          <w:szCs w:val="24"/>
        </w:rPr>
      </w:pPr>
    </w:p>
    <w:p w:rsidR="00BB274D" w:rsidRPr="00C41887" w:rsidRDefault="00BB274D" w:rsidP="00BB274D">
      <w:pPr>
        <w:keepNext/>
        <w:jc w:val="center"/>
        <w:outlineLvl w:val="0"/>
        <w:rPr>
          <w:b/>
          <w:bCs/>
          <w:sz w:val="28"/>
        </w:rPr>
      </w:pPr>
      <w:r w:rsidRPr="00C41887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848"/>
        <w:gridCol w:w="3219"/>
      </w:tblGrid>
      <w:tr w:rsidR="00BB274D" w:rsidRPr="00C41887" w:rsidTr="00BE14A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592058" w:rsidP="004B1B8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bookmarkStart w:id="0" w:name="_GoBack"/>
            <w:bookmarkEnd w:id="0"/>
            <w:r w:rsidR="004B6457">
              <w:rPr>
                <w:b/>
                <w:bCs/>
                <w:sz w:val="28"/>
                <w:szCs w:val="24"/>
              </w:rPr>
              <w:t xml:space="preserve"> </w:t>
            </w:r>
            <w:r w:rsidR="00BB274D">
              <w:rPr>
                <w:b/>
                <w:bCs/>
                <w:sz w:val="28"/>
                <w:szCs w:val="24"/>
              </w:rPr>
              <w:t>202</w:t>
            </w:r>
            <w:r w:rsidR="004B1B88">
              <w:rPr>
                <w:b/>
                <w:bCs/>
                <w:sz w:val="28"/>
                <w:szCs w:val="24"/>
              </w:rPr>
              <w:t>4</w:t>
            </w:r>
            <w:r w:rsidR="00BB274D" w:rsidRPr="00C41887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BB274D" w:rsidP="00BE14A6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B274D" w:rsidRPr="00C41887" w:rsidRDefault="00BB274D" w:rsidP="00BE14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№ </w:t>
            </w:r>
            <w:r w:rsidR="00AC2678">
              <w:rPr>
                <w:b/>
                <w:bCs/>
                <w:sz w:val="28"/>
                <w:szCs w:val="24"/>
              </w:rPr>
              <w:t>____</w:t>
            </w:r>
          </w:p>
        </w:tc>
      </w:tr>
    </w:tbl>
    <w:p w:rsidR="00BB274D" w:rsidRDefault="00BB274D" w:rsidP="00BB274D">
      <w:pPr>
        <w:jc w:val="center"/>
        <w:rPr>
          <w:b/>
          <w:bCs/>
          <w:sz w:val="28"/>
          <w:szCs w:val="24"/>
        </w:rPr>
      </w:pPr>
      <w:r w:rsidRPr="00C41887">
        <w:rPr>
          <w:b/>
          <w:bCs/>
          <w:sz w:val="28"/>
          <w:szCs w:val="24"/>
        </w:rPr>
        <w:t>г. Кола</w:t>
      </w:r>
    </w:p>
    <w:p w:rsidR="00BB274D" w:rsidRDefault="00BB274D" w:rsidP="00BB274D">
      <w:pPr>
        <w:jc w:val="center"/>
        <w:rPr>
          <w:b/>
          <w:bCs/>
          <w:sz w:val="28"/>
          <w:szCs w:val="24"/>
        </w:rPr>
      </w:pPr>
    </w:p>
    <w:p w:rsidR="007A7BC3" w:rsidRPr="007A7BC3" w:rsidRDefault="002C7F72" w:rsidP="007A7BC3">
      <w:pPr>
        <w:pStyle w:val="aa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2C7F72">
        <w:rPr>
          <w:b/>
          <w:color w:val="000000"/>
          <w:sz w:val="28"/>
          <w:szCs w:val="28"/>
        </w:rPr>
        <w:t>признании утратившим силу решения Совета депутатов городского поселения Кола Кольског</w:t>
      </w:r>
      <w:r>
        <w:rPr>
          <w:b/>
          <w:color w:val="000000"/>
          <w:sz w:val="28"/>
          <w:szCs w:val="28"/>
        </w:rPr>
        <w:t>о района от 22.03.2018 № 56/439</w:t>
      </w:r>
    </w:p>
    <w:p w:rsidR="007A7BC3" w:rsidRPr="007A7BC3" w:rsidRDefault="007A7BC3" w:rsidP="007A7BC3">
      <w:pPr>
        <w:jc w:val="both"/>
        <w:rPr>
          <w:sz w:val="28"/>
          <w:szCs w:val="28"/>
        </w:rPr>
      </w:pPr>
    </w:p>
    <w:p w:rsidR="007A7BC3" w:rsidRPr="007A7BC3" w:rsidRDefault="007A7BC3" w:rsidP="002C7F72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7A7BC3">
        <w:rPr>
          <w:sz w:val="28"/>
          <w:szCs w:val="28"/>
        </w:rPr>
        <w:t xml:space="preserve">В </w:t>
      </w:r>
      <w:r w:rsidR="002C7F72" w:rsidRPr="002C7F72">
        <w:rPr>
          <w:sz w:val="28"/>
          <w:szCs w:val="28"/>
        </w:rPr>
        <w:t xml:space="preserve">связи с изменением структуры органов местного самоуправления муниципального образования </w:t>
      </w:r>
      <w:r w:rsidR="002C7F72">
        <w:rPr>
          <w:sz w:val="28"/>
          <w:szCs w:val="28"/>
        </w:rPr>
        <w:t>городское поселение город Кола Кольского муниципального</w:t>
      </w:r>
      <w:r w:rsidR="002C7F72" w:rsidRPr="002C7F72">
        <w:rPr>
          <w:sz w:val="28"/>
          <w:szCs w:val="28"/>
        </w:rPr>
        <w:t xml:space="preserve"> район</w:t>
      </w:r>
      <w:r w:rsidR="002C7F72">
        <w:rPr>
          <w:sz w:val="28"/>
          <w:szCs w:val="28"/>
        </w:rPr>
        <w:t>а</w:t>
      </w:r>
      <w:r w:rsidR="002C7F72" w:rsidRPr="002C7F72">
        <w:rPr>
          <w:sz w:val="28"/>
          <w:szCs w:val="28"/>
        </w:rPr>
        <w:t xml:space="preserve"> Мурманской области, руководствуясь </w:t>
      </w:r>
      <w:r w:rsidRPr="007A7BC3">
        <w:rPr>
          <w:sz w:val="28"/>
          <w:szCs w:val="28"/>
        </w:rPr>
        <w:t xml:space="preserve">Уставом муниципального образования городское поселение город Кола Кольского муниципального района </w:t>
      </w:r>
      <w:r>
        <w:rPr>
          <w:sz w:val="28"/>
          <w:szCs w:val="28"/>
        </w:rPr>
        <w:t>Мурманской области</w:t>
      </w:r>
      <w:r w:rsidR="002C7F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BC3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город </w:t>
      </w:r>
      <w:r w:rsidRPr="007A7BC3">
        <w:rPr>
          <w:sz w:val="28"/>
          <w:szCs w:val="28"/>
        </w:rPr>
        <w:t xml:space="preserve">Кола Кольского </w:t>
      </w:r>
      <w:r>
        <w:rPr>
          <w:sz w:val="28"/>
          <w:szCs w:val="28"/>
        </w:rPr>
        <w:t xml:space="preserve">муниципального </w:t>
      </w:r>
      <w:r w:rsidRPr="007A7BC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Мурманской области</w:t>
      </w:r>
      <w:r w:rsidRPr="007A7BC3">
        <w:rPr>
          <w:sz w:val="28"/>
          <w:szCs w:val="28"/>
        </w:rPr>
        <w:t xml:space="preserve"> </w:t>
      </w:r>
      <w:r w:rsidRPr="007A7BC3">
        <w:rPr>
          <w:b/>
          <w:sz w:val="28"/>
          <w:szCs w:val="28"/>
        </w:rPr>
        <w:t>РЕШИЛ:</w:t>
      </w:r>
    </w:p>
    <w:p w:rsidR="007A7BC3" w:rsidRPr="007A7BC3" w:rsidRDefault="007A7BC3" w:rsidP="002C7F7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7A7BC3">
        <w:rPr>
          <w:sz w:val="28"/>
          <w:szCs w:val="28"/>
        </w:rPr>
        <w:t xml:space="preserve">1. </w:t>
      </w:r>
      <w:proofErr w:type="gramStart"/>
      <w:r w:rsidRPr="007A7BC3">
        <w:rPr>
          <w:sz w:val="28"/>
          <w:szCs w:val="28"/>
        </w:rPr>
        <w:t xml:space="preserve">Признать </w:t>
      </w:r>
      <w:r w:rsidR="002C7F72">
        <w:rPr>
          <w:sz w:val="28"/>
          <w:szCs w:val="28"/>
        </w:rPr>
        <w:t>утратившим силу</w:t>
      </w:r>
      <w:r w:rsidRPr="007A7BC3">
        <w:rPr>
          <w:color w:val="000000"/>
          <w:sz w:val="28"/>
          <w:szCs w:val="28"/>
        </w:rPr>
        <w:t xml:space="preserve"> решение Совета депутатов </w:t>
      </w:r>
      <w:r w:rsidR="002C7F72">
        <w:rPr>
          <w:sz w:val="28"/>
          <w:szCs w:val="28"/>
        </w:rPr>
        <w:t>городского поселения Кола Кольского района</w:t>
      </w:r>
      <w:r w:rsidR="002C7F72" w:rsidRPr="002C7F72">
        <w:rPr>
          <w:color w:val="000000"/>
          <w:sz w:val="28"/>
          <w:szCs w:val="28"/>
        </w:rPr>
        <w:t xml:space="preserve"> от 22.03.2018 № 56/439 «Об утверждении Перечня должностей муниципальной службы в органах местного самоуправления муниципального образования городское поселение Кола Кольского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2C7F72" w:rsidRPr="002C7F72">
        <w:rPr>
          <w:color w:val="000000"/>
          <w:sz w:val="28"/>
          <w:szCs w:val="28"/>
        </w:rPr>
        <w:t xml:space="preserve"> </w:t>
      </w:r>
      <w:proofErr w:type="gramStart"/>
      <w:r w:rsidR="002C7F72" w:rsidRPr="002C7F72">
        <w:rPr>
          <w:color w:val="000000"/>
          <w:sz w:val="28"/>
          <w:szCs w:val="28"/>
        </w:rPr>
        <w:t>своих</w:t>
      </w:r>
      <w:proofErr w:type="gramEnd"/>
      <w:r w:rsidR="002C7F72" w:rsidRPr="002C7F72">
        <w:rPr>
          <w:color w:val="000000"/>
          <w:sz w:val="28"/>
          <w:szCs w:val="28"/>
        </w:rPr>
        <w:t xml:space="preserve">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2C7F72">
        <w:rPr>
          <w:color w:val="000000"/>
          <w:sz w:val="28"/>
          <w:szCs w:val="28"/>
        </w:rPr>
        <w:t>.</w:t>
      </w:r>
    </w:p>
    <w:p w:rsidR="00331C6E" w:rsidRDefault="002C7F72" w:rsidP="00331C6E">
      <w:pPr>
        <w:widowControl w:val="0"/>
        <w:tabs>
          <w:tab w:val="left" w:pos="709"/>
          <w:tab w:val="left" w:leader="underscore" w:pos="9639"/>
        </w:tabs>
        <w:spacing w:after="120"/>
        <w:ind w:right="-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331C6E">
        <w:rPr>
          <w:color w:val="000000"/>
          <w:sz w:val="28"/>
          <w:szCs w:val="28"/>
          <w:lang w:bidi="ru-RU"/>
        </w:rPr>
        <w:t xml:space="preserve">. </w:t>
      </w:r>
      <w:r w:rsidR="00331C6E" w:rsidRPr="00331C6E">
        <w:rPr>
          <w:color w:val="000000"/>
          <w:sz w:val="28"/>
          <w:szCs w:val="28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2C7F72" w:rsidRPr="00331C6E" w:rsidRDefault="002C7F72" w:rsidP="00331C6E">
      <w:pPr>
        <w:widowControl w:val="0"/>
        <w:tabs>
          <w:tab w:val="left" w:pos="709"/>
          <w:tab w:val="left" w:leader="underscore" w:pos="9639"/>
        </w:tabs>
        <w:spacing w:after="120"/>
        <w:ind w:right="-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4B6457" w:rsidRDefault="004B6457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331C6E" w:rsidRDefault="00331C6E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4B6457" w:rsidRDefault="004B6457" w:rsidP="001F056D">
      <w:pPr>
        <w:tabs>
          <w:tab w:val="left" w:pos="709"/>
        </w:tabs>
        <w:suppressAutoHyphens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</w:p>
    <w:p w:rsidR="008E1AC8" w:rsidRPr="008E1AC8" w:rsidRDefault="00BB274D" w:rsidP="002C7F72">
      <w:pPr>
        <w:tabs>
          <w:tab w:val="left" w:pos="851"/>
        </w:tabs>
        <w:jc w:val="both"/>
        <w:rPr>
          <w:sz w:val="16"/>
          <w:szCs w:val="16"/>
        </w:rPr>
      </w:pPr>
      <w:r w:rsidRPr="00187075">
        <w:rPr>
          <w:b/>
          <w:sz w:val="28"/>
          <w:szCs w:val="28"/>
        </w:rPr>
        <w:t>Глава г</w:t>
      </w:r>
      <w:r w:rsidR="00AC2678">
        <w:rPr>
          <w:b/>
          <w:sz w:val="28"/>
          <w:szCs w:val="28"/>
        </w:rPr>
        <w:t>орода Колы</w:t>
      </w:r>
      <w:r w:rsidRPr="00187075">
        <w:rPr>
          <w:b/>
          <w:sz w:val="28"/>
          <w:szCs w:val="28"/>
        </w:rPr>
        <w:t xml:space="preserve">                                             </w:t>
      </w:r>
      <w:r w:rsidR="00AC2678">
        <w:rPr>
          <w:b/>
          <w:sz w:val="28"/>
          <w:szCs w:val="28"/>
        </w:rPr>
        <w:t xml:space="preserve">       </w:t>
      </w:r>
      <w:r w:rsidRPr="0018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187075">
        <w:rPr>
          <w:b/>
          <w:sz w:val="28"/>
          <w:szCs w:val="28"/>
        </w:rPr>
        <w:t xml:space="preserve">  С.В.</w:t>
      </w:r>
      <w:r>
        <w:rPr>
          <w:b/>
          <w:sz w:val="28"/>
          <w:szCs w:val="28"/>
        </w:rPr>
        <w:t xml:space="preserve"> </w:t>
      </w:r>
      <w:proofErr w:type="spellStart"/>
      <w:r w:rsidRPr="00187075">
        <w:rPr>
          <w:b/>
          <w:sz w:val="28"/>
          <w:szCs w:val="28"/>
        </w:rPr>
        <w:t>Чукарева</w:t>
      </w:r>
      <w:proofErr w:type="spellEnd"/>
    </w:p>
    <w:p w:rsidR="008E1AC8" w:rsidRPr="008E1AC8" w:rsidRDefault="008E1AC8" w:rsidP="008E1AC8">
      <w:pPr>
        <w:tabs>
          <w:tab w:val="left" w:pos="708"/>
          <w:tab w:val="center" w:pos="4677"/>
          <w:tab w:val="right" w:pos="9355"/>
        </w:tabs>
        <w:jc w:val="center"/>
      </w:pPr>
    </w:p>
    <w:sectPr w:rsidR="008E1AC8" w:rsidRPr="008E1AC8" w:rsidSect="00331C6E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84" w:rsidRDefault="00981F84" w:rsidP="00BB274D">
      <w:r>
        <w:separator/>
      </w:r>
    </w:p>
  </w:endnote>
  <w:endnote w:type="continuationSeparator" w:id="0">
    <w:p w:rsidR="00981F84" w:rsidRDefault="00981F84" w:rsidP="00B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84" w:rsidRDefault="00981F84" w:rsidP="00BB274D">
      <w:r>
        <w:separator/>
      </w:r>
    </w:p>
  </w:footnote>
  <w:footnote w:type="continuationSeparator" w:id="0">
    <w:p w:rsidR="00981F84" w:rsidRDefault="00981F84" w:rsidP="00BB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66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74B4" w:rsidRPr="007874B4" w:rsidRDefault="007874B4">
        <w:pPr>
          <w:pStyle w:val="a3"/>
          <w:jc w:val="center"/>
          <w:rPr>
            <w:sz w:val="24"/>
            <w:szCs w:val="24"/>
          </w:rPr>
        </w:pPr>
        <w:r w:rsidRPr="007874B4">
          <w:rPr>
            <w:sz w:val="24"/>
            <w:szCs w:val="24"/>
          </w:rPr>
          <w:fldChar w:fldCharType="begin"/>
        </w:r>
        <w:r w:rsidRPr="007874B4">
          <w:rPr>
            <w:sz w:val="24"/>
            <w:szCs w:val="24"/>
          </w:rPr>
          <w:instrText>PAGE   \* MERGEFORMAT</w:instrText>
        </w:r>
        <w:r w:rsidRPr="007874B4">
          <w:rPr>
            <w:sz w:val="24"/>
            <w:szCs w:val="24"/>
          </w:rPr>
          <w:fldChar w:fldCharType="separate"/>
        </w:r>
        <w:r w:rsidR="00592058">
          <w:rPr>
            <w:noProof/>
            <w:sz w:val="24"/>
            <w:szCs w:val="24"/>
          </w:rPr>
          <w:t>2</w:t>
        </w:r>
        <w:r w:rsidRPr="007874B4">
          <w:rPr>
            <w:sz w:val="24"/>
            <w:szCs w:val="24"/>
          </w:rPr>
          <w:fldChar w:fldCharType="end"/>
        </w:r>
      </w:p>
    </w:sdtContent>
  </w:sdt>
  <w:p w:rsidR="007874B4" w:rsidRDefault="00787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422"/>
    <w:multiLevelType w:val="multilevel"/>
    <w:tmpl w:val="50C6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31E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81714A0"/>
    <w:multiLevelType w:val="hybridMultilevel"/>
    <w:tmpl w:val="DD2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392"/>
    <w:multiLevelType w:val="multilevel"/>
    <w:tmpl w:val="50C6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4D"/>
    <w:rsid w:val="000143C9"/>
    <w:rsid w:val="0001627D"/>
    <w:rsid w:val="00032E72"/>
    <w:rsid w:val="00062B5A"/>
    <w:rsid w:val="0008689F"/>
    <w:rsid w:val="0009720C"/>
    <w:rsid w:val="00112DC1"/>
    <w:rsid w:val="00117C6C"/>
    <w:rsid w:val="00182075"/>
    <w:rsid w:val="00197A1B"/>
    <w:rsid w:val="001F056D"/>
    <w:rsid w:val="001F7E14"/>
    <w:rsid w:val="00223B60"/>
    <w:rsid w:val="0022728E"/>
    <w:rsid w:val="002B356D"/>
    <w:rsid w:val="002C2614"/>
    <w:rsid w:val="002C7F72"/>
    <w:rsid w:val="002E781E"/>
    <w:rsid w:val="00317170"/>
    <w:rsid w:val="00331C6E"/>
    <w:rsid w:val="00332583"/>
    <w:rsid w:val="00351C6B"/>
    <w:rsid w:val="003777B6"/>
    <w:rsid w:val="00412C69"/>
    <w:rsid w:val="004235A6"/>
    <w:rsid w:val="004413D0"/>
    <w:rsid w:val="004B1B88"/>
    <w:rsid w:val="004B6457"/>
    <w:rsid w:val="004C2EA8"/>
    <w:rsid w:val="004F16B0"/>
    <w:rsid w:val="00511B26"/>
    <w:rsid w:val="005741E4"/>
    <w:rsid w:val="00592058"/>
    <w:rsid w:val="005A29AA"/>
    <w:rsid w:val="005B08DD"/>
    <w:rsid w:val="005F4A05"/>
    <w:rsid w:val="0064694E"/>
    <w:rsid w:val="0065797F"/>
    <w:rsid w:val="00664ABB"/>
    <w:rsid w:val="00665217"/>
    <w:rsid w:val="0066706E"/>
    <w:rsid w:val="006A2328"/>
    <w:rsid w:val="00760E93"/>
    <w:rsid w:val="00761EF1"/>
    <w:rsid w:val="00765209"/>
    <w:rsid w:val="007835A8"/>
    <w:rsid w:val="007874B4"/>
    <w:rsid w:val="007A5664"/>
    <w:rsid w:val="007A7BC3"/>
    <w:rsid w:val="00811712"/>
    <w:rsid w:val="00863F69"/>
    <w:rsid w:val="00872000"/>
    <w:rsid w:val="00890B1A"/>
    <w:rsid w:val="0089512F"/>
    <w:rsid w:val="008C0285"/>
    <w:rsid w:val="008C5AD0"/>
    <w:rsid w:val="008C5E41"/>
    <w:rsid w:val="008E1AC8"/>
    <w:rsid w:val="00900CED"/>
    <w:rsid w:val="00901FBC"/>
    <w:rsid w:val="00976760"/>
    <w:rsid w:val="00981F84"/>
    <w:rsid w:val="00A85820"/>
    <w:rsid w:val="00AC2678"/>
    <w:rsid w:val="00AF7000"/>
    <w:rsid w:val="00B4243A"/>
    <w:rsid w:val="00B77177"/>
    <w:rsid w:val="00BB274D"/>
    <w:rsid w:val="00C7380E"/>
    <w:rsid w:val="00C82A9E"/>
    <w:rsid w:val="00CC1A29"/>
    <w:rsid w:val="00CD39B5"/>
    <w:rsid w:val="00D2475A"/>
    <w:rsid w:val="00D926BF"/>
    <w:rsid w:val="00DB17B0"/>
    <w:rsid w:val="00DC1263"/>
    <w:rsid w:val="00DD77A6"/>
    <w:rsid w:val="00DF12C4"/>
    <w:rsid w:val="00E03A8E"/>
    <w:rsid w:val="00E30860"/>
    <w:rsid w:val="00EB78D1"/>
    <w:rsid w:val="00EC0F1C"/>
    <w:rsid w:val="00EC6FBF"/>
    <w:rsid w:val="00EE65B4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7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31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C6E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331C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31C6E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A7B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7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2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7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31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C6E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331C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31C6E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A7B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7B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4</cp:revision>
  <cp:lastPrinted>2024-03-07T08:57:00Z</cp:lastPrinted>
  <dcterms:created xsi:type="dcterms:W3CDTF">2024-04-04T11:23:00Z</dcterms:created>
  <dcterms:modified xsi:type="dcterms:W3CDTF">2024-04-06T13:11:00Z</dcterms:modified>
</cp:coreProperties>
</file>