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F5" w:rsidRPr="00895606" w:rsidRDefault="003441F5" w:rsidP="003441F5">
      <w:pPr>
        <w:spacing w:after="0" w:line="240" w:lineRule="auto"/>
        <w:jc w:val="center"/>
        <w:rPr>
          <w:rFonts w:ascii="Times New Roman" w:eastAsia="Times New Roman" w:hAnsi="Times New Roman"/>
          <w:color w:val="008080"/>
          <w:sz w:val="28"/>
          <w:szCs w:val="24"/>
        </w:rPr>
      </w:pPr>
      <w:r>
        <w:rPr>
          <w:rFonts w:ascii="Times New Roman" w:eastAsia="Times New Roman" w:hAnsi="Times New Roman"/>
          <w:noProof/>
          <w:color w:val="008080"/>
          <w:sz w:val="28"/>
          <w:szCs w:val="24"/>
          <w:lang w:eastAsia="ru-RU"/>
        </w:rPr>
        <w:drawing>
          <wp:inline distT="0" distB="0" distL="0" distR="0" wp14:anchorId="311CEE99" wp14:editId="3DFA29CA">
            <wp:extent cx="667888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11" cy="836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41F5" w:rsidRPr="00A20CC1" w:rsidRDefault="003441F5" w:rsidP="003441F5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20CC1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:rsidR="003441F5" w:rsidRPr="00A20CC1" w:rsidRDefault="003441F5" w:rsidP="003441F5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20CC1">
        <w:rPr>
          <w:rFonts w:ascii="Times New Roman" w:eastAsia="Times New Roman" w:hAnsi="Times New Roman"/>
          <w:b/>
          <w:sz w:val="28"/>
          <w:szCs w:val="28"/>
        </w:rPr>
        <w:t>ГОРОДСКОГО ПОСЕЛЕНИЯ КОЛА КОЛЬСКОГО РАЙОНА</w:t>
      </w:r>
    </w:p>
    <w:p w:rsidR="003441F5" w:rsidRPr="00895606" w:rsidRDefault="003441F5" w:rsidP="003441F5">
      <w:pPr>
        <w:spacing w:after="0" w:line="240" w:lineRule="auto"/>
        <w:ind w:hanging="567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441F5" w:rsidRDefault="003441F5" w:rsidP="003441F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895606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3441F5" w:rsidRDefault="003441F5" w:rsidP="003441F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tbl>
      <w:tblPr>
        <w:tblW w:w="8397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961"/>
        <w:gridCol w:w="3436"/>
      </w:tblGrid>
      <w:tr w:rsidR="003441F5" w:rsidRPr="00895606" w:rsidTr="00E7354A">
        <w:tc>
          <w:tcPr>
            <w:tcW w:w="4961" w:type="dxa"/>
          </w:tcPr>
          <w:p w:rsidR="003441F5" w:rsidRPr="00895606" w:rsidRDefault="003441F5" w:rsidP="003441F5">
            <w:pPr>
              <w:spacing w:after="0" w:line="240" w:lineRule="auto"/>
              <w:ind w:left="-108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от 18 января 2021</w:t>
            </w:r>
            <w:r w:rsidRPr="0089560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года                                                                                                    </w:t>
            </w:r>
          </w:p>
        </w:tc>
        <w:tc>
          <w:tcPr>
            <w:tcW w:w="3436" w:type="dxa"/>
          </w:tcPr>
          <w:p w:rsidR="003441F5" w:rsidRPr="00824266" w:rsidRDefault="003441F5" w:rsidP="00E735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Pr="00895606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 1</w:t>
            </w:r>
          </w:p>
        </w:tc>
      </w:tr>
    </w:tbl>
    <w:p w:rsidR="003441F5" w:rsidRPr="00895606" w:rsidRDefault="003441F5" w:rsidP="003441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г. Кола</w:t>
      </w:r>
    </w:p>
    <w:p w:rsidR="003441F5" w:rsidRDefault="003441F5" w:rsidP="003441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41F5" w:rsidRPr="003441F5" w:rsidRDefault="003441F5" w:rsidP="003441F5">
      <w:pPr>
        <w:pStyle w:val="30"/>
        <w:shd w:val="clear" w:color="auto" w:fill="auto"/>
        <w:spacing w:before="0"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1523">
        <w:rPr>
          <w:rFonts w:ascii="Times New Roman" w:hAnsi="Times New Roman" w:cs="Times New Roman"/>
          <w:sz w:val="28"/>
          <w:szCs w:val="28"/>
        </w:rPr>
        <w:t>Об</w:t>
      </w:r>
      <w:r w:rsidRPr="003441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утверждении плана мероприятий </w:t>
      </w:r>
      <w:r w:rsidR="004E59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противодействию</w:t>
      </w:r>
      <w:r w:rsidRPr="003441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коррупции</w:t>
      </w:r>
    </w:p>
    <w:p w:rsidR="003441F5" w:rsidRDefault="003441F5" w:rsidP="003441F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441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 аппарате </w:t>
      </w:r>
      <w:proofErr w:type="gramStart"/>
      <w:r w:rsidRPr="003441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Совета депутатов городского поселения Кола</w:t>
      </w:r>
      <w:r w:rsidR="001D009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Кольского района</w:t>
      </w:r>
      <w:proofErr w:type="gramEnd"/>
      <w:r w:rsidR="001D009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на 2021 - 2024</w:t>
      </w:r>
      <w:r w:rsidRPr="003441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годы</w:t>
      </w:r>
    </w:p>
    <w:p w:rsidR="001D0097" w:rsidRPr="001D0097" w:rsidRDefault="001D0097" w:rsidP="003441F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D009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(в ред. постановления от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13.12.2021 № 11)</w:t>
      </w:r>
    </w:p>
    <w:p w:rsidR="003441F5" w:rsidRPr="003441F5" w:rsidRDefault="003441F5" w:rsidP="003441F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1F5" w:rsidRPr="003441F5" w:rsidRDefault="003441F5" w:rsidP="003441F5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3441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пунктом 1 статьи 4 Закона Мурманской области от 26.10.2007 № 898-01-ЗМО «О противодействии коррупции в Мурманской области»,</w:t>
      </w:r>
      <w:r w:rsidRPr="003441F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3441F5" w:rsidRPr="003441F5" w:rsidRDefault="003441F5" w:rsidP="003441F5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3441F5" w:rsidRPr="003441F5" w:rsidRDefault="003441F5" w:rsidP="003441F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3441F5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ПОСТАНОВЛЯЮ</w:t>
      </w:r>
      <w:r w:rsidRPr="003441F5">
        <w:rPr>
          <w:rFonts w:ascii="Times New Roman" w:eastAsia="Calibri" w:hAnsi="Times New Roman" w:cs="Times New Roman"/>
          <w:b/>
          <w:bCs/>
          <w:i/>
          <w:iCs/>
          <w:spacing w:val="20"/>
          <w:sz w:val="28"/>
          <w:szCs w:val="28"/>
          <w:shd w:val="clear" w:color="auto" w:fill="FFFFFF"/>
          <w:lang w:eastAsia="ru-RU"/>
        </w:rPr>
        <w:t>:</w:t>
      </w:r>
    </w:p>
    <w:p w:rsidR="003441F5" w:rsidRPr="003441F5" w:rsidRDefault="003441F5" w:rsidP="003441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1F5" w:rsidRPr="003441F5" w:rsidRDefault="003441F5" w:rsidP="003441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3441F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3441F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Утвердить </w:t>
      </w:r>
      <w:r w:rsidRPr="003441F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План мероприятий </w:t>
      </w:r>
      <w:r w:rsidR="002165B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 противодействию</w:t>
      </w:r>
      <w:r w:rsidRPr="003441F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коррупции в аппарате </w:t>
      </w:r>
      <w:proofErr w:type="gramStart"/>
      <w:r w:rsidRPr="003441F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Совета депутатов городского поселения Кола Кольского района</w:t>
      </w:r>
      <w:proofErr w:type="gramEnd"/>
      <w:r w:rsidRPr="003441F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 2021-202</w:t>
      </w:r>
      <w:r w:rsidR="001D009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Pr="003441F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годы. </w:t>
      </w:r>
    </w:p>
    <w:p w:rsidR="003441F5" w:rsidRPr="003441F5" w:rsidRDefault="003441F5" w:rsidP="003441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3441F5" w:rsidRPr="003441F5" w:rsidRDefault="004E597E" w:rsidP="003441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2</w:t>
      </w:r>
      <w:r w:rsidR="003441F5" w:rsidRPr="003441F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. Настоящее постановление разместить на официальном сайте органов местного самоуправления муниципального образования городское поселение Кола Кольского района в сети «Интернет».</w:t>
      </w:r>
    </w:p>
    <w:p w:rsidR="003441F5" w:rsidRPr="003441F5" w:rsidRDefault="003441F5" w:rsidP="003441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441F5" w:rsidRPr="003441F5" w:rsidRDefault="004E597E" w:rsidP="003441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3</w:t>
      </w:r>
      <w:r w:rsidR="003441F5" w:rsidRPr="003441F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3441F5" w:rsidRPr="003441F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441F5" w:rsidRPr="003441F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Контроль за исполнением настоящего постановления возложить на главного специалиста </w:t>
      </w:r>
      <w:proofErr w:type="gramStart"/>
      <w:r w:rsidR="003441F5" w:rsidRPr="003441F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аппарата Совета депутатов городского поселения Кола Кольского района</w:t>
      </w:r>
      <w:proofErr w:type="gramEnd"/>
      <w:r w:rsidR="003441F5" w:rsidRPr="003441F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Суровую Т.Н.</w:t>
      </w:r>
    </w:p>
    <w:p w:rsidR="003441F5" w:rsidRDefault="003441F5" w:rsidP="003441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1F5" w:rsidRDefault="003441F5" w:rsidP="003441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1F5" w:rsidRPr="003A4CCB" w:rsidRDefault="003441F5" w:rsidP="003441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1F5" w:rsidRPr="006E43D4" w:rsidRDefault="003441F5" w:rsidP="003441F5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E43D4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</w:t>
      </w:r>
    </w:p>
    <w:p w:rsidR="003441F5" w:rsidRDefault="003441F5" w:rsidP="003441F5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E43D4">
        <w:rPr>
          <w:rFonts w:ascii="Times New Roman" w:hAnsi="Times New Roman" w:cs="Times New Roman"/>
          <w:b/>
          <w:sz w:val="28"/>
          <w:szCs w:val="28"/>
        </w:rPr>
        <w:t xml:space="preserve">Кола Кольского района                                                           С.В. </w:t>
      </w:r>
      <w:proofErr w:type="spellStart"/>
      <w:r w:rsidRPr="006E43D4">
        <w:rPr>
          <w:rFonts w:ascii="Times New Roman" w:hAnsi="Times New Roman" w:cs="Times New Roman"/>
          <w:b/>
          <w:sz w:val="28"/>
          <w:szCs w:val="28"/>
        </w:rPr>
        <w:t>Чукарева</w:t>
      </w:r>
      <w:proofErr w:type="spellEnd"/>
    </w:p>
    <w:p w:rsidR="003441F5" w:rsidRDefault="003441F5" w:rsidP="003441F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441F5" w:rsidRPr="00480F47" w:rsidRDefault="003441F5" w:rsidP="003441F5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441F5" w:rsidRDefault="003441F5" w:rsidP="003441F5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3441F5" w:rsidRPr="00480F47" w:rsidRDefault="003441F5" w:rsidP="003441F5">
      <w:pPr>
        <w:spacing w:after="0" w:line="240" w:lineRule="auto"/>
        <w:ind w:left="5954" w:right="-286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Кола</w:t>
      </w:r>
    </w:p>
    <w:p w:rsidR="003441F5" w:rsidRDefault="003441F5" w:rsidP="003441F5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F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Кольского района</w:t>
      </w:r>
    </w:p>
    <w:p w:rsidR="003441F5" w:rsidRPr="00480F47" w:rsidRDefault="003441F5" w:rsidP="003441F5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18.01.2021 № 1</w:t>
      </w:r>
    </w:p>
    <w:p w:rsidR="001D0097" w:rsidRDefault="001D0097" w:rsidP="001D0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D0097" w:rsidRDefault="001D0097" w:rsidP="001D0097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sz w:val="26"/>
          <w:szCs w:val="26"/>
        </w:rPr>
      </w:pPr>
      <w:r w:rsidRPr="00433D98">
        <w:rPr>
          <w:rStyle w:val="a5"/>
          <w:sz w:val="26"/>
          <w:szCs w:val="26"/>
        </w:rPr>
        <w:t>мероприятий по противодействию коррупции</w:t>
      </w:r>
      <w:r>
        <w:rPr>
          <w:rStyle w:val="a5"/>
          <w:sz w:val="26"/>
          <w:szCs w:val="26"/>
        </w:rPr>
        <w:t xml:space="preserve"> </w:t>
      </w:r>
      <w:r w:rsidRPr="00433D98">
        <w:rPr>
          <w:rStyle w:val="a5"/>
          <w:sz w:val="26"/>
          <w:szCs w:val="26"/>
        </w:rPr>
        <w:t>в а</w:t>
      </w:r>
      <w:r>
        <w:rPr>
          <w:rStyle w:val="a5"/>
          <w:sz w:val="26"/>
          <w:szCs w:val="26"/>
        </w:rPr>
        <w:t>ппарате</w:t>
      </w:r>
    </w:p>
    <w:p w:rsidR="001D0097" w:rsidRPr="00433D98" w:rsidRDefault="001D0097" w:rsidP="001D0097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sz w:val="26"/>
          <w:szCs w:val="26"/>
        </w:rPr>
      </w:pPr>
      <w:r w:rsidRPr="00433D98">
        <w:rPr>
          <w:rStyle w:val="a5"/>
          <w:sz w:val="26"/>
          <w:szCs w:val="26"/>
        </w:rPr>
        <w:t>Совета депутатов городского поселения Кола Кольского района</w:t>
      </w:r>
    </w:p>
    <w:p w:rsidR="001D0097" w:rsidRPr="001757AD" w:rsidRDefault="001D0097" w:rsidP="001D0097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</w:rPr>
      </w:pPr>
      <w:r w:rsidRPr="00433D98">
        <w:rPr>
          <w:rStyle w:val="a5"/>
          <w:sz w:val="26"/>
          <w:szCs w:val="26"/>
        </w:rPr>
        <w:t xml:space="preserve">на </w:t>
      </w:r>
      <w:r>
        <w:rPr>
          <w:b/>
          <w:bCs/>
          <w:sz w:val="26"/>
          <w:szCs w:val="26"/>
        </w:rPr>
        <w:t>2021 - 2024</w:t>
      </w:r>
      <w:r w:rsidRPr="00433D98">
        <w:rPr>
          <w:b/>
          <w:bCs/>
          <w:sz w:val="26"/>
          <w:szCs w:val="26"/>
        </w:rPr>
        <w:t xml:space="preserve"> годы</w:t>
      </w:r>
    </w:p>
    <w:p w:rsidR="001D0097" w:rsidRDefault="001D0097" w:rsidP="001D0097">
      <w:pPr>
        <w:spacing w:after="0" w:line="240" w:lineRule="auto"/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252"/>
        <w:gridCol w:w="177"/>
        <w:gridCol w:w="426"/>
        <w:gridCol w:w="1701"/>
        <w:gridCol w:w="269"/>
        <w:gridCol w:w="2424"/>
      </w:tblGrid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41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п</w:t>
            </w:r>
            <w:proofErr w:type="gramEnd"/>
            <w:r w:rsidRPr="003441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Организационное обеспечение реализации антикоррупционной политики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1D0097" w:rsidRPr="003441F5" w:rsidRDefault="001D0097" w:rsidP="00891FB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Обеспечение реализации антикоррупционной </w:t>
            </w:r>
            <w:proofErr w:type="gramStart"/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политики в деятельности аппарата Совета депутатов городского поселения Кола Кольского</w:t>
            </w:r>
            <w:proofErr w:type="gramEnd"/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 района (далее - аппарат Совета депутатов)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Аппарат Совета депутатов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постоянно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1D0097" w:rsidRPr="003441F5" w:rsidRDefault="001D0097" w:rsidP="00891FB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Подготовка предложений и проектов соответствующих нормативных правовых актов для приведения их в соответствие с вновь принятыми федеральными нормативными правовыми актами и нормативными правовыми актами Мурманской области, направленными на реализацию мер по противодействию коррупции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Аппарат Совета депутатов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в течение 2021-2024</w:t>
            </w: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г</w:t>
            </w: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г.,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1D0097" w:rsidRPr="003441F5" w:rsidRDefault="001D0097" w:rsidP="00891FB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Работа по поддержанию </w:t>
            </w:r>
            <w:proofErr w:type="gramStart"/>
            <w:r w:rsidRPr="003441F5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подразделов официального сайта органов местного самоуправления муниципального образования</w:t>
            </w:r>
            <w:proofErr w:type="gramEnd"/>
            <w:r w:rsidRPr="003441F5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городское поселение Кола Кольского района в сети «Интернет», посвященных вопросам противодействия коррупции, в актуальном состоянии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Аппарат Совета депутатов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ежемесячно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</w:p>
        </w:tc>
      </w:tr>
      <w:tr w:rsidR="001D0097" w:rsidRPr="003441F5" w:rsidTr="00891FB3">
        <w:trPr>
          <w:trHeight w:val="15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highlight w:val="yellow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Аппарат Совета депутатов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ежеквартально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</w:p>
        </w:tc>
      </w:tr>
      <w:tr w:rsidR="001D0097" w:rsidRPr="003441F5" w:rsidTr="00891FB3">
        <w:trPr>
          <w:trHeight w:val="16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1D0097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Рассмотрение хода реализации плана мероприятий по противодействию коррупции в аппарате Совета депутатов городско</w:t>
            </w: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го поселения Кола на 2021 - 2024</w:t>
            </w: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 годы</w:t>
            </w:r>
          </w:p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highlight w:val="yellow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аппарата Совета депутатов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val="en-US" w:eastAsia="ru-RU"/>
              </w:rPr>
              <w:t>IV</w:t>
            </w: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 квартал 2021 г.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val="en-US" w:eastAsia="ru-RU"/>
              </w:rPr>
              <w:t>IV</w:t>
            </w: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 квартал 2022 г.</w:t>
            </w:r>
          </w:p>
          <w:p w:rsidR="001D0097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val="en-US" w:eastAsia="ru-RU"/>
              </w:rPr>
              <w:t>IV</w:t>
            </w: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 квартал 2023 г. </w:t>
            </w:r>
          </w:p>
          <w:p w:rsidR="001D0097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val="en-US" w:eastAsia="ru-RU"/>
              </w:rPr>
              <w:t>IV</w:t>
            </w: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4</w:t>
            </w: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 г. 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Противодействие коррупции при прохождении муниципальной службы</w:t>
            </w:r>
          </w:p>
        </w:tc>
      </w:tr>
      <w:tr w:rsidR="001D0097" w:rsidRPr="003441F5" w:rsidTr="00891FB3">
        <w:trPr>
          <w:trHeight w:val="4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Специалист, ответственный за кадровую работу аппарата Совета депутатов 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гг., 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при заключении </w:t>
            </w:r>
            <w:proofErr w:type="gramStart"/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трудового</w:t>
            </w:r>
            <w:proofErr w:type="gramEnd"/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договора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1D0097" w:rsidRPr="003441F5" w:rsidRDefault="001D0097" w:rsidP="00891FB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вновь принятых муниципальных служащих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Специалист, ответственный за кадровую работу аппарата Совета депутатов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гг., 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при заключении </w:t>
            </w:r>
            <w:proofErr w:type="gramStart"/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трудового</w:t>
            </w:r>
            <w:proofErr w:type="gramEnd"/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договора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1D0097" w:rsidRPr="003441F5" w:rsidRDefault="001D0097" w:rsidP="00891FB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представления муниципальными служащими аппарата Совета депутатов городского поселения Кола (в соответствии с утвержденным перечнем должностей муниципальной службы в аппарате Совета депутатов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поселения Кола) сведений 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доходах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расходах, 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аппарата Совета депутатов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ежегодно, 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не позднее 30 апреля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органов местного самоуправления муниципального образования городское поселение Кола Кольского района в сети «Интернет»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аппарата Совета депутатов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законодательством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перечни конкретных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Совета депутатов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выявлению и устранению причин и условий, 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аппарате Совета депутатов городского поселения Кола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Председатель Совета депутатов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гг., 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основании поступившей информации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законодательством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уведомление представителя нанимателя о выполнении иной оплачиваемой работы в соответствии с </w:t>
            </w:r>
            <w:hyperlink r:id="rId6" w:tooltip="Федеральный закон от 27.07.2004 N 79-ФЗ (ред. от 30.12.2015) &quot;О государственной гражданской службе Российской Федерации&quot;{КонсультантПлюс}" w:history="1">
              <w:r w:rsidRPr="003441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2 ст. 1</w:t>
              </w:r>
            </w:hyperlink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Федерального закона от 02.03.2007 N 25-ФЗ "О муниципальной службе в Российской Федерации"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гг., 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поступления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2.9. 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уведомление о фактах получения подарка в связи с протокольными мероприятиями, служебными командировками и другими официальными мероприятиями, участие в которых  связано с должностным положением или исполнением должностных обязанностей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и распространение информационных материалов в целях доведения до лиц, замещающих должности муниципальной службы в аппарате Совета депутатов городского поселения Кола, положений законодательства Российской Федерации о противодействии коррупции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Специалист, ответственный за кадровую работу аппарата Совета депутатов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депутатов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2.12</w:t>
            </w:r>
          </w:p>
          <w:p w:rsidR="001D0097" w:rsidRPr="003441F5" w:rsidRDefault="001D0097" w:rsidP="00891FB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</w:p>
          <w:p w:rsidR="001D0097" w:rsidRPr="003441F5" w:rsidRDefault="001D0097" w:rsidP="00891FB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</w:p>
          <w:p w:rsidR="001D0097" w:rsidRPr="003441F5" w:rsidRDefault="001D0097" w:rsidP="00891FB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</w:p>
          <w:p w:rsidR="001D0097" w:rsidRPr="003441F5" w:rsidRDefault="001D0097" w:rsidP="00891FB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Своевременная актуализация сведений, 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содержащихся в личных делах муниципальных служащих, в анкетах, предоставляемых при 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Специалист, 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за кадровую работу аппарата Совета депутатов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Специалист, ответственный за кадровую работу аппарата Совета депутатов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включённых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Специалист, ответственный за кадровую работу аппарата Совета депутатов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и их проектов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 нормативных правовых актов Совета депутатов городского поселения Кола</w:t>
            </w:r>
            <w:proofErr w:type="gramEnd"/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проектов на наличие положений коррупционного характера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отдел  управления делами  администрации Кольского района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устранение выявленных при проведении антикоррупционной экспертизы </w:t>
            </w:r>
            <w:proofErr w:type="spellStart"/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разработку 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 правового акта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 дней после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устранение в нормативных правовых актах и их проектах </w:t>
            </w:r>
            <w:proofErr w:type="spellStart"/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выявленных органами прокуратуры, юстиции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разработку нормативного правового акта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срока, указанного в предписании контрольных и надзорных органов</w:t>
            </w:r>
          </w:p>
        </w:tc>
      </w:tr>
      <w:tr w:rsidR="001D0097" w:rsidRPr="003441F5" w:rsidTr="00891FB3">
        <w:trPr>
          <w:trHeight w:val="10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 обязательное рассмотрение заключений по результатам независимой антикоррупционной экспертизы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разработку нормативного правового акта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дней</w:t>
            </w:r>
          </w:p>
        </w:tc>
      </w:tr>
      <w:tr w:rsidR="001D0097" w:rsidRPr="003441F5" w:rsidTr="00891FB3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highlight w:val="green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Противодействие коррупции при размещении муниципального заказа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highlight w:val="green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429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аппарата Совета депутатов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размещении заказов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429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в сфере 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закупок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орган, уполномоченный на осуществление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планом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429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 городского поселения Кола Кольского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D0097" w:rsidRPr="003441F5" w:rsidTr="00891FB3">
        <w:trPr>
          <w:trHeight w:val="10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49" w:type="dxa"/>
            <w:gridSpan w:val="6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взаимодействия </w:t>
            </w:r>
            <w:r w:rsidRPr="003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органами государственной власти и общественными организациями </w:t>
            </w:r>
            <w:r w:rsidRPr="003441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по реализации государственной политики в области противодействия коррупции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429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2127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орган, уполномоченный на осуществление контроля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ктов незаконного использования 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иного коррупционного правонарушения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429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представителей общественных объединений и организаций в заседаниях рабочих групп, совещательных и вспомогательных органов при Совете депутатов при  рассмотрении ими вопросов, связанных с противодействием коррупции</w:t>
            </w:r>
          </w:p>
        </w:tc>
        <w:tc>
          <w:tcPr>
            <w:tcW w:w="2127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Совета депутатов</w:t>
            </w:r>
          </w:p>
        </w:tc>
        <w:tc>
          <w:tcPr>
            <w:tcW w:w="2693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49" w:type="dxa"/>
            <w:gridSpan w:val="6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уровня правосознания граждан и популяризации антикоррупционных стандартов (антикоррупционное просвещение и пропаганда)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429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органов местного самоуправления муниципального образования городское поселение Кола Кольского района в сети «Интернет» правовых актов и иных материалов по вопросам противодействия коррупции</w:t>
            </w:r>
          </w:p>
        </w:tc>
        <w:tc>
          <w:tcPr>
            <w:tcW w:w="2127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аппарата Совета депутатов</w:t>
            </w:r>
          </w:p>
        </w:tc>
        <w:tc>
          <w:tcPr>
            <w:tcW w:w="2693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правовых актов и поступлении иных материалов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6.2. </w:t>
            </w:r>
          </w:p>
        </w:tc>
        <w:tc>
          <w:tcPr>
            <w:tcW w:w="4429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научно-представительских мероприятиях по вопросам противодействия коррупции, организованных научными организациями, образовательными учреждениями и институтами гражданского общества</w:t>
            </w:r>
          </w:p>
        </w:tc>
        <w:tc>
          <w:tcPr>
            <w:tcW w:w="2127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должностное лицо</w:t>
            </w:r>
          </w:p>
        </w:tc>
        <w:tc>
          <w:tcPr>
            <w:tcW w:w="2693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9" w:type="dxa"/>
            <w:gridSpan w:val="6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3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исполнением и своевременной корректировкой мероприятий плана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855" w:type="dxa"/>
            <w:gridSpan w:val="3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реализации Плана мероприятий по противодействию коррупции в Совете депутатов городского поселения Кола Кольского района на 2021 -2023 годы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аппарата Совета депутатов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 Министерства юстиции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1D0097" w:rsidRPr="003441F5" w:rsidTr="00891F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855" w:type="dxa"/>
            <w:gridSpan w:val="3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</w:tcPr>
          <w:p w:rsidR="001D0097" w:rsidRPr="003441F5" w:rsidRDefault="001D0097" w:rsidP="0089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Плана мероприятий по 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противодействию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Совете депутатов на 2021-2024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  <w:proofErr w:type="gramStart"/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основных мероприятий по противодействию коррупции в Мурманской области на соответствующий период</w:t>
            </w:r>
            <w:proofErr w:type="gramEnd"/>
          </w:p>
        </w:tc>
        <w:tc>
          <w:tcPr>
            <w:tcW w:w="1970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</w:t>
            </w: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аппарата Совета депутатов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период,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месяца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</w:t>
            </w:r>
          </w:p>
          <w:p w:rsidR="001D0097" w:rsidRPr="003441F5" w:rsidRDefault="001D0097" w:rsidP="008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</w:t>
            </w:r>
          </w:p>
        </w:tc>
      </w:tr>
    </w:tbl>
    <w:p w:rsidR="001D0097" w:rsidRPr="003441F5" w:rsidRDefault="001D0097" w:rsidP="001D0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1F5" w:rsidRPr="003441F5" w:rsidRDefault="003441F5" w:rsidP="0034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441F5" w:rsidRPr="003441F5" w:rsidSect="003441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F5"/>
    <w:rsid w:val="001D0097"/>
    <w:rsid w:val="002165B3"/>
    <w:rsid w:val="002B5B03"/>
    <w:rsid w:val="003441F5"/>
    <w:rsid w:val="004E597E"/>
    <w:rsid w:val="00592296"/>
    <w:rsid w:val="00C418F8"/>
    <w:rsid w:val="00D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1F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4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1F5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3441F5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41F5"/>
    <w:pPr>
      <w:widowControl w:val="0"/>
      <w:shd w:val="clear" w:color="auto" w:fill="FFFFFF"/>
      <w:spacing w:before="540" w:after="300" w:line="322" w:lineRule="exact"/>
      <w:jc w:val="center"/>
    </w:pPr>
    <w:rPr>
      <w:b/>
      <w:bCs/>
      <w:sz w:val="27"/>
      <w:szCs w:val="27"/>
      <w:shd w:val="clear" w:color="auto" w:fill="FFFFFF"/>
    </w:rPr>
  </w:style>
  <w:style w:type="character" w:styleId="a5">
    <w:name w:val="Strong"/>
    <w:qFormat/>
    <w:rsid w:val="003441F5"/>
    <w:rPr>
      <w:b/>
      <w:bCs/>
    </w:rPr>
  </w:style>
  <w:style w:type="paragraph" w:styleId="a6">
    <w:name w:val="Normal (Web)"/>
    <w:basedOn w:val="a"/>
    <w:uiPriority w:val="99"/>
    <w:unhideWhenUsed/>
    <w:rsid w:val="0034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1F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4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1F5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3441F5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41F5"/>
    <w:pPr>
      <w:widowControl w:val="0"/>
      <w:shd w:val="clear" w:color="auto" w:fill="FFFFFF"/>
      <w:spacing w:before="540" w:after="300" w:line="322" w:lineRule="exact"/>
      <w:jc w:val="center"/>
    </w:pPr>
    <w:rPr>
      <w:b/>
      <w:bCs/>
      <w:sz w:val="27"/>
      <w:szCs w:val="27"/>
      <w:shd w:val="clear" w:color="auto" w:fill="FFFFFF"/>
    </w:rPr>
  </w:style>
  <w:style w:type="character" w:styleId="a5">
    <w:name w:val="Strong"/>
    <w:qFormat/>
    <w:rsid w:val="003441F5"/>
    <w:rPr>
      <w:b/>
      <w:bCs/>
    </w:rPr>
  </w:style>
  <w:style w:type="paragraph" w:styleId="a6">
    <w:name w:val="Normal (Web)"/>
    <w:basedOn w:val="a"/>
    <w:uiPriority w:val="99"/>
    <w:unhideWhenUsed/>
    <w:rsid w:val="0034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352E7479357DBF1BF481D992FDB30B9013A6053B401986143B8B8D9E8C1B89F24FF4CD28193C6EM8G2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</cp:revision>
  <cp:lastPrinted>2021-05-05T12:59:00Z</cp:lastPrinted>
  <dcterms:created xsi:type="dcterms:W3CDTF">2022-05-23T13:09:00Z</dcterms:created>
  <dcterms:modified xsi:type="dcterms:W3CDTF">2022-05-23T13:09:00Z</dcterms:modified>
</cp:coreProperties>
</file>