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4E" w:rsidRDefault="0052459A" w:rsidP="00E013F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9743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43433">
        <w:rPr>
          <w:rFonts w:ascii="Times New Roman" w:eastAsia="Calibri" w:hAnsi="Times New Roman" w:cs="Times New Roman"/>
          <w:b/>
          <w:sz w:val="24"/>
          <w:szCs w:val="24"/>
        </w:rPr>
        <w:t>0</w:t>
      </w:r>
    </w:p>
    <w:p w:rsidR="00E013F9" w:rsidRDefault="0052459A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</w:t>
      </w:r>
    </w:p>
    <w:p w:rsidR="00373F4E" w:rsidRPr="00DB30E8" w:rsidRDefault="00625051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поселения</w:t>
      </w:r>
      <w:r w:rsidR="00BB43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город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Кола 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</w:t>
      </w:r>
      <w:r w:rsidR="00A620C3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="00A620C3">
        <w:rPr>
          <w:rFonts w:ascii="Times New Roman" w:eastAsia="Calibri" w:hAnsi="Times New Roman" w:cs="Times New Roman"/>
          <w:sz w:val="24"/>
          <w:szCs w:val="24"/>
        </w:rPr>
        <w:t xml:space="preserve"> Мурманской области</w:t>
      </w:r>
    </w:p>
    <w:p w:rsidR="00373F4E" w:rsidRPr="00DB30E8" w:rsidRDefault="00197FB6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97FB6">
        <w:rPr>
          <w:rFonts w:ascii="Times New Roman" w:eastAsia="Calibri" w:hAnsi="Times New Roman" w:cs="Times New Roman"/>
          <w:color w:val="000000"/>
          <w:sz w:val="24"/>
          <w:szCs w:val="24"/>
        </w:rPr>
        <w:t>от 14.12.2022 № 39/198</w:t>
      </w:r>
      <w:bookmarkStart w:id="0" w:name="_GoBack"/>
      <w:bookmarkEnd w:id="0"/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1"/>
      <w:bookmarkEnd w:id="1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37F54" w:rsidRDefault="00296AE7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037F54">
        <w:rPr>
          <w:rFonts w:ascii="Times New Roman" w:hAnsi="Times New Roman" w:cs="Times New Roman"/>
          <w:b/>
          <w:sz w:val="28"/>
          <w:szCs w:val="28"/>
        </w:rPr>
        <w:t>го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37F54">
        <w:rPr>
          <w:rFonts w:ascii="Times New Roman" w:hAnsi="Times New Roman" w:cs="Times New Roman"/>
          <w:b/>
          <w:sz w:val="28"/>
          <w:szCs w:val="28"/>
        </w:rPr>
        <w:t>я</w:t>
      </w:r>
      <w:r w:rsidR="004B61D5"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Кола Кольского муниципального района Мурманской области </w:t>
      </w:r>
    </w:p>
    <w:p w:rsidR="00037F54" w:rsidRDefault="00037F54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037F54">
      <w:pPr>
        <w:pStyle w:val="a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 xml:space="preserve"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</w:t>
      </w:r>
      <w:r w:rsidR="00037F54" w:rsidRPr="00037F54">
        <w:rPr>
          <w:rFonts w:ascii="Times New Roman" w:hAnsi="Times New Roman" w:cs="Times New Roman"/>
          <w:sz w:val="28"/>
          <w:szCs w:val="28"/>
        </w:rPr>
        <w:t xml:space="preserve">городское поселение </w:t>
      </w:r>
      <w:r w:rsidR="00BB4373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37F54" w:rsidRPr="00037F54">
        <w:rPr>
          <w:rFonts w:ascii="Times New Roman" w:hAnsi="Times New Roman" w:cs="Times New Roman"/>
          <w:sz w:val="28"/>
          <w:szCs w:val="28"/>
        </w:rPr>
        <w:t>Кола Кольского муниципального района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</w:t>
      </w:r>
      <w:r w:rsidR="00BB4373">
        <w:rPr>
          <w:rFonts w:ascii="Times New Roman" w:eastAsia="Calibri" w:hAnsi="Times New Roman" w:cs="Times New Roman"/>
          <w:sz w:val="28"/>
          <w:szCs w:val="28"/>
        </w:rPr>
        <w:t>в целях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>затрат на проведение аварийных работ капитального ремонта общего имущества многоквартирных домов, расположенных на территории муниципального образования городское поселение Кола Кольского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внутридомовых инженерных систем и оборудования тепло-, электро-, водоснабжения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3F68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45"/>
      <w:bookmarkEnd w:id="2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на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 (далее-Уполномоченный орган).</w:t>
      </w:r>
    </w:p>
    <w:p w:rsidR="00296AE7" w:rsidRDefault="00296AE7" w:rsidP="00BB43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1.8. </w:t>
      </w:r>
      <w:r w:rsidR="00BB4373" w:rsidRPr="003126F4">
        <w:rPr>
          <w:rFonts w:ascii="Times New Roman" w:eastAsia="Times New Roman" w:hAnsi="Times New Roman" w:cs="Times New Roman"/>
          <w:sz w:val="28"/>
          <w:szCs w:val="28"/>
        </w:rPr>
        <w:t>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«ХЭС Кольского района».</w:t>
      </w:r>
    </w:p>
    <w:p w:rsidR="00BB4373" w:rsidRPr="00BC66DA" w:rsidRDefault="00BB4373" w:rsidP="00BB43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B4373">
        <w:rPr>
          <w:rFonts w:ascii="Times New Roman" w:eastAsia="Times New Roman" w:hAnsi="Times New Roman" w:cs="Times New Roman"/>
          <w:b/>
          <w:sz w:val="28"/>
          <w:szCs w:val="28"/>
        </w:rPr>
        <w:t>Условия и порядок предоставления субсидий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предоставляются Организациям 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2.1.1. Наличии угрозы разрушения несущих конструкций МКД, при наличии угрозы наступления длительного периода прекращения предоставления коммунальных услуг по теплоснабжению, электроснабжению,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водоснабжению и водоотведению, при наличии угрозы жизни и здоровью 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городское поселение </w:t>
      </w:r>
      <w:proofErr w:type="spellStart"/>
      <w:r w:rsidR="00BB4373">
        <w:rPr>
          <w:rFonts w:ascii="Times New Roman" w:hAnsi="Times New Roman" w:cs="Times New Roman"/>
          <w:sz w:val="28"/>
          <w:szCs w:val="28"/>
        </w:rPr>
        <w:t>город</w:t>
      </w:r>
      <w:r w:rsidRPr="00BC66DA"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 w:rsidRPr="00BC66DA">
        <w:rPr>
          <w:rFonts w:ascii="Times New Roman" w:hAnsi="Times New Roman" w:cs="Times New Roman"/>
          <w:sz w:val="28"/>
          <w:szCs w:val="28"/>
        </w:rPr>
        <w:t xml:space="preserve"> Кольского </w:t>
      </w:r>
      <w:r w:rsidR="00037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66DA">
        <w:rPr>
          <w:rFonts w:ascii="Times New Roman" w:hAnsi="Times New Roman" w:cs="Times New Roman"/>
          <w:sz w:val="28"/>
          <w:szCs w:val="28"/>
        </w:rPr>
        <w:t>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2.1.4. Обязательном </w:t>
      </w:r>
      <w:r w:rsidR="00BB4373">
        <w:rPr>
          <w:rFonts w:ascii="Times New Roman" w:eastAsia="Calibri" w:hAnsi="Times New Roman" w:cs="Times New Roman"/>
          <w:sz w:val="28"/>
          <w:szCs w:val="28"/>
        </w:rPr>
        <w:t xml:space="preserve">условием предоставления субсидий является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</w:t>
      </w:r>
      <w:r w:rsidR="00BB4373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софинансирования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софинансирования.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51"/>
      <w:bookmarkEnd w:id="3"/>
      <w:r w:rsidRPr="00BC66DA">
        <w:rPr>
          <w:rFonts w:ascii="Times New Roman" w:eastAsia="Times New Roman" w:hAnsi="Times New Roman" w:cs="Times New Roman"/>
          <w:sz w:val="28"/>
          <w:szCs w:val="28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2.2.3. Организация не получала средств из бюджета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2.2.4.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</w:t>
      </w:r>
      <w:r w:rsidR="00EE6217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2.2.6. Доля софинансирования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МКД (далее - План) формируется </w:t>
      </w:r>
      <w:r w:rsidR="00B3767A">
        <w:rPr>
          <w:rFonts w:ascii="Times New Roman" w:eastAsia="Calibri" w:hAnsi="Times New Roman" w:cs="Times New Roman"/>
          <w:sz w:val="28"/>
          <w:szCs w:val="28"/>
        </w:rPr>
        <w:t>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Комиссия по рассмотрению заявок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Организаций (далее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3.4. Решение о включении в План принимается не позднее 10 рабочих дней с момента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регистрации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заявки и предоставления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полного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пакета документов,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органом заключается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рганизации предоставляют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в Уполномоченный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проведения аварийных работ капитального ремонта в случаях,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налогового органа об исполнении налогоплательщиком (плательщиком сбора, налоговым агентом) обязанности по уплате налогов, сборов, пеней, штрафов, процентов по форме «Код по КНД 1120101»,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Субсидии, предоставляются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2"/>
      <w:bookmarkEnd w:id="4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заявки и прилагаемых документов на соответствие требованиям настоящего Порядка производится с учётом следующих критериев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направляется Организации не позднее 3-х рабочих дней после принятия распоряжения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4.4. Субсидии перечисляются после заключения Соглашения на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убсидии, на расчетный счет Организации, 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65"/>
      <w:bookmarkEnd w:id="5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4.5. Для перечисления Субсидии Организация – получатель Субсидии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Организация не соответствует критериям, установленным в пункте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3767A">
        <w:rPr>
          <w:rFonts w:ascii="Times New Roman" w:eastAsia="Times New Roman" w:hAnsi="Times New Roman" w:cs="Times New Roman"/>
          <w:b/>
          <w:sz w:val="28"/>
          <w:szCs w:val="28"/>
        </w:rPr>
        <w:t>Требования к о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тчетност</w:t>
      </w:r>
      <w:r w:rsidR="00B3767A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</w:t>
      </w:r>
      <w:r w:rsidR="00B3767A">
        <w:rPr>
          <w:rFonts w:ascii="Times New Roman" w:hAnsi="Times New Roman" w:cs="Times New Roman"/>
          <w:sz w:val="28"/>
          <w:szCs w:val="28"/>
        </w:rPr>
        <w:t>С</w:t>
      </w:r>
      <w:r w:rsidRPr="00BC66DA">
        <w:rPr>
          <w:rFonts w:ascii="Times New Roman" w:hAnsi="Times New Roman" w:cs="Times New Roman"/>
          <w:sz w:val="28"/>
          <w:szCs w:val="28"/>
        </w:rPr>
        <w:t xml:space="preserve">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В целях подтверждения использования средств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Субсидии, Организации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67A" w:rsidRPr="00432A01" w:rsidRDefault="00296AE7" w:rsidP="00B3767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3767A" w:rsidRPr="00432A01">
        <w:rPr>
          <w:rFonts w:ascii="Times New Roman" w:eastAsia="Calibri" w:hAnsi="Times New Roman" w:cs="Times New Roman"/>
          <w:b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5"/>
      <w:bookmarkEnd w:id="6"/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6.1. Осуществление контроля за соблюдением условий и порядка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>убсиди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 и ответственности за их нарушение включает:</w:t>
      </w: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- проверку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соблюдения получателем </w:t>
      </w:r>
      <w:r w:rsidR="001408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убсидии порядка и условий предоставления субсидий, в том числе в части достижения результатов 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субсидий;</w:t>
      </w: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>- проверку Контрольно-счетной палатой в соответствии со статьей 268.1 Бюджетного кодекса Российской Федерации;</w:t>
      </w:r>
    </w:p>
    <w:p w:rsidR="00B3767A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>- проверку отделом муниципального контроля администрации Кольского района в соответствии со статьей 269.2 Бюджетного кодекса Российской Федерации.</w:t>
      </w:r>
    </w:p>
    <w:p w:rsidR="00B3767A" w:rsidRPr="00F40D8B" w:rsidRDefault="00B3767A" w:rsidP="00B37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6.2 </w:t>
      </w:r>
      <w:r w:rsidRPr="00F40D8B">
        <w:rPr>
          <w:rFonts w:ascii="Times New Roman" w:hAnsi="Times New Roman" w:cs="Times New Roman"/>
          <w:sz w:val="28"/>
          <w:szCs w:val="28"/>
        </w:rPr>
        <w:t>Осуществление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финансовым органом муниципального образования в порядке и по формам, установленным Министерством финансов Российской Федерации.</w:t>
      </w:r>
    </w:p>
    <w:p w:rsidR="00B3767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За нарушение условий и порядка предоставления </w:t>
      </w:r>
      <w:r w:rsidR="001408E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убсидии предусмотрены следующие меры ответственности: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6.3.1.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Колы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в следующих случаях: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убсидии использованы с нарушением условий их предоставления;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ыявления недостоверных сведений в представленных документах;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Субсидии подлежат возврату в случаях</w:t>
      </w:r>
      <w:r w:rsidR="00D24AB1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установленных пунктом 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E013F9">
      <w:headerReference w:type="default" r:id="rId8"/>
      <w:pgSz w:w="11906" w:h="16838"/>
      <w:pgMar w:top="1418" w:right="709" w:bottom="1134" w:left="1559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AF" w:rsidRDefault="00B52CAF">
      <w:pPr>
        <w:spacing w:after="0" w:line="240" w:lineRule="auto"/>
      </w:pPr>
      <w:r>
        <w:separator/>
      </w:r>
    </w:p>
  </w:endnote>
  <w:endnote w:type="continuationSeparator" w:id="0">
    <w:p w:rsidR="00B52CAF" w:rsidRDefault="00B5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AF" w:rsidRDefault="00B52CAF">
      <w:pPr>
        <w:spacing w:after="0" w:line="240" w:lineRule="auto"/>
      </w:pPr>
      <w:r>
        <w:separator/>
      </w:r>
    </w:p>
  </w:footnote>
  <w:footnote w:type="continuationSeparator" w:id="0">
    <w:p w:rsidR="00B52CAF" w:rsidRDefault="00B5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6B3A" w:rsidRPr="00E013F9" w:rsidRDefault="0087515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013F9">
          <w:rPr>
            <w:rFonts w:ascii="Times New Roman" w:hAnsi="Times New Roman"/>
            <w:sz w:val="24"/>
            <w:szCs w:val="24"/>
          </w:rPr>
          <w:fldChar w:fldCharType="begin"/>
        </w:r>
        <w:r w:rsidR="00586B3A" w:rsidRPr="00E013F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013F9">
          <w:rPr>
            <w:rFonts w:ascii="Times New Roman" w:hAnsi="Times New Roman"/>
            <w:sz w:val="24"/>
            <w:szCs w:val="24"/>
          </w:rPr>
          <w:fldChar w:fldCharType="separate"/>
        </w:r>
        <w:r w:rsidR="00C97435" w:rsidRPr="00E013F9">
          <w:rPr>
            <w:rFonts w:ascii="Times New Roman" w:hAnsi="Times New Roman"/>
            <w:noProof/>
            <w:sz w:val="24"/>
            <w:szCs w:val="24"/>
          </w:rPr>
          <w:t>2</w:t>
        </w:r>
        <w:r w:rsidRPr="00E013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 w15:restartNumberingAfterBreak="0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 w15:restartNumberingAfterBreak="0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37F54"/>
    <w:rsid w:val="00041FF6"/>
    <w:rsid w:val="0005282F"/>
    <w:rsid w:val="00062919"/>
    <w:rsid w:val="00064CBF"/>
    <w:rsid w:val="0007135C"/>
    <w:rsid w:val="00077B13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408E8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97FB6"/>
    <w:rsid w:val="001A23E4"/>
    <w:rsid w:val="001B08D1"/>
    <w:rsid w:val="001B410F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4765F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9166D"/>
    <w:rsid w:val="003B3B0E"/>
    <w:rsid w:val="003B69D1"/>
    <w:rsid w:val="003C1DB6"/>
    <w:rsid w:val="003D733E"/>
    <w:rsid w:val="003F5CB4"/>
    <w:rsid w:val="003F68C7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B61D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83AF1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20C3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67A"/>
    <w:rsid w:val="00B37B28"/>
    <w:rsid w:val="00B37B8A"/>
    <w:rsid w:val="00B4452F"/>
    <w:rsid w:val="00B462D9"/>
    <w:rsid w:val="00B52CAF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4373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3433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97435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AB1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013F9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EE6217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174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DFD9E-C4D0-49E3-9A14-5EDBBE65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CCB5B-7DF7-4AEA-8C18-AFDAD460A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2836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ufin391</cp:lastModifiedBy>
  <cp:revision>15</cp:revision>
  <cp:lastPrinted>2022-11-14T13:29:00Z</cp:lastPrinted>
  <dcterms:created xsi:type="dcterms:W3CDTF">2020-11-20T11:26:00Z</dcterms:created>
  <dcterms:modified xsi:type="dcterms:W3CDTF">2023-05-03T11:13:00Z</dcterms:modified>
</cp:coreProperties>
</file>